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E14" w:rsidRDefault="00DB6E14" w:rsidP="00DB6E14">
      <w:pPr>
        <w:pStyle w:val="2"/>
        <w:ind w:left="5529"/>
        <w:jc w:val="center"/>
        <w:rPr>
          <w:sz w:val="20"/>
        </w:rPr>
      </w:pPr>
      <w:r>
        <w:rPr>
          <w:sz w:val="20"/>
        </w:rPr>
        <w:t xml:space="preserve">Приложение № 1 </w:t>
      </w:r>
      <w:r w:rsidRPr="00BB5982">
        <w:rPr>
          <w:sz w:val="20"/>
        </w:rPr>
        <w:t xml:space="preserve">к письму </w:t>
      </w:r>
      <w:proofErr w:type="spellStart"/>
      <w:r w:rsidRPr="00BB5982">
        <w:rPr>
          <w:sz w:val="20"/>
        </w:rPr>
        <w:t>ОНД</w:t>
      </w:r>
      <w:r>
        <w:rPr>
          <w:sz w:val="20"/>
        </w:rPr>
        <w:t>иПР</w:t>
      </w:r>
      <w:proofErr w:type="spellEnd"/>
      <w:r w:rsidRPr="00BB5982">
        <w:rPr>
          <w:sz w:val="20"/>
        </w:rPr>
        <w:t xml:space="preserve"> </w:t>
      </w:r>
    </w:p>
    <w:p w:rsidR="00DB6E14" w:rsidRPr="00BB5982" w:rsidRDefault="00DB6E14" w:rsidP="00DB6E14">
      <w:pPr>
        <w:pStyle w:val="2"/>
        <w:ind w:left="5529"/>
        <w:jc w:val="center"/>
        <w:rPr>
          <w:sz w:val="20"/>
        </w:rPr>
      </w:pPr>
      <w:r w:rsidRPr="00BB5982">
        <w:rPr>
          <w:sz w:val="20"/>
        </w:rPr>
        <w:t xml:space="preserve">по Куйбышевскому </w:t>
      </w:r>
      <w:r>
        <w:rPr>
          <w:sz w:val="20"/>
        </w:rPr>
        <w:t>и Северному районам</w:t>
      </w:r>
    </w:p>
    <w:p w:rsidR="00DB6E14" w:rsidRDefault="00DB6E14" w:rsidP="00DB6E14">
      <w:pPr>
        <w:ind w:left="5529"/>
        <w:jc w:val="center"/>
      </w:pPr>
      <w:r w:rsidRPr="007410FB">
        <w:t xml:space="preserve">от </w:t>
      </w:r>
      <w:r>
        <w:t xml:space="preserve">«05» июня 2020 г. </w:t>
      </w:r>
      <w:r w:rsidRPr="007410FB">
        <w:t>№</w:t>
      </w:r>
      <w:r>
        <w:t xml:space="preserve"> 658-3-23-19</w:t>
      </w:r>
    </w:p>
    <w:p w:rsidR="00DB6E14" w:rsidRDefault="00DB6E14" w:rsidP="00DB6E14">
      <w:pPr>
        <w:jc w:val="center"/>
        <w:rPr>
          <w:sz w:val="16"/>
          <w:szCs w:val="18"/>
        </w:rPr>
      </w:pPr>
    </w:p>
    <w:p w:rsidR="00DB6E14" w:rsidRDefault="00DB6E14" w:rsidP="00DB6E14">
      <w:pPr>
        <w:jc w:val="center"/>
        <w:rPr>
          <w:b/>
          <w:color w:val="000000"/>
          <w:sz w:val="24"/>
          <w:szCs w:val="24"/>
          <w:u w:val="single"/>
        </w:rPr>
      </w:pPr>
      <w:r>
        <w:rPr>
          <w:b/>
          <w:color w:val="000000"/>
          <w:sz w:val="24"/>
          <w:szCs w:val="24"/>
          <w:u w:val="single"/>
        </w:rPr>
        <w:t>ПОЖАРООПАСНЫЕ ДЛЯ ДЕТЕЙ ПРЕДМЕТЫ</w:t>
      </w:r>
    </w:p>
    <w:p w:rsidR="00DB6E14" w:rsidRDefault="00DB6E14" w:rsidP="00DB6E14">
      <w:pPr>
        <w:jc w:val="center"/>
      </w:pPr>
    </w:p>
    <w:p w:rsidR="00DB6E14" w:rsidRPr="001239CA" w:rsidRDefault="00DB6E14" w:rsidP="00DB6E14">
      <w:pPr>
        <w:ind w:left="426"/>
        <w:rPr>
          <w:b/>
          <w:sz w:val="26"/>
          <w:szCs w:val="26"/>
        </w:rPr>
      </w:pPr>
      <w:r w:rsidRPr="001239CA">
        <w:rPr>
          <w:b/>
          <w:color w:val="333333"/>
          <w:sz w:val="26"/>
          <w:szCs w:val="26"/>
          <w:shd w:val="clear" w:color="auto" w:fill="FFFFFF"/>
        </w:rPr>
        <w:t>Много предметов нас окружают,</w:t>
      </w:r>
      <w:r w:rsidRPr="001239CA">
        <w:rPr>
          <w:rStyle w:val="apple-converted-space"/>
          <w:b/>
          <w:color w:val="333333"/>
          <w:sz w:val="26"/>
          <w:szCs w:val="26"/>
          <w:shd w:val="clear" w:color="auto" w:fill="FFFFFF"/>
        </w:rPr>
        <w:t> </w:t>
      </w:r>
      <w:r w:rsidRPr="001239CA">
        <w:rPr>
          <w:b/>
          <w:color w:val="333333"/>
          <w:sz w:val="26"/>
          <w:szCs w:val="26"/>
        </w:rPr>
        <w:br/>
      </w:r>
      <w:r w:rsidRPr="001239CA">
        <w:rPr>
          <w:b/>
          <w:color w:val="333333"/>
          <w:sz w:val="26"/>
          <w:szCs w:val="26"/>
          <w:shd w:val="clear" w:color="auto" w:fill="FFFFFF"/>
        </w:rPr>
        <w:t>Есть и такие, что пожар вызывают…</w:t>
      </w:r>
    </w:p>
    <w:p w:rsidR="00DB6E14" w:rsidRPr="001239CA" w:rsidRDefault="00DB6E14" w:rsidP="00DB6E14">
      <w:pPr>
        <w:pStyle w:val="a6"/>
        <w:spacing w:before="0" w:beforeAutospacing="0" w:after="0" w:afterAutospacing="0" w:line="276" w:lineRule="auto"/>
        <w:ind w:firstLine="426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39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Дорогие ребята, у вас начались долгожданные каникулы – это время, когда нет школьных занятий, отсутствует необходимость рано вставать, готовить домашние задания. Но это не означает, что нужно на все лето забыть о полученных вами новых знаниях в различных областях науки, правилах поведения, которым вас обучают педагоги и родители. Наиболее важными правилами, которые не стоит забывать в период летнего отдыха, являются правила пожарной безопасности. </w:t>
      </w:r>
    </w:p>
    <w:p w:rsidR="00DB6E14" w:rsidRPr="001239CA" w:rsidRDefault="00DB6E14" w:rsidP="00DB6E14">
      <w:pPr>
        <w:pStyle w:val="a6"/>
        <w:spacing w:before="0" w:beforeAutospacing="0" w:after="0" w:afterAutospacing="0" w:line="276" w:lineRule="auto"/>
        <w:ind w:firstLine="426"/>
        <w:rPr>
          <w:rFonts w:ascii="Times New Roman" w:hAnsi="Times New Roman" w:cs="Times New Roman"/>
          <w:sz w:val="26"/>
          <w:szCs w:val="26"/>
        </w:rPr>
      </w:pPr>
      <w:r w:rsidRPr="001239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Кроме того, необходимо помнить, что является </w:t>
      </w:r>
      <w:r w:rsidRPr="001239C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</w:t>
      </w:r>
      <w:r w:rsidRPr="001239CA">
        <w:rPr>
          <w:rStyle w:val="a7"/>
          <w:rFonts w:ascii="Times New Roman" w:hAnsi="Times New Roman" w:cs="Times New Roman"/>
          <w:sz w:val="26"/>
          <w:szCs w:val="26"/>
        </w:rPr>
        <w:t>ожароопасными предметами. Это безусловно, любые источники огня (</w:t>
      </w:r>
      <w:r w:rsidRPr="001239CA">
        <w:rPr>
          <w:rFonts w:ascii="Times New Roman" w:hAnsi="Times New Roman" w:cs="Times New Roman"/>
          <w:sz w:val="26"/>
          <w:szCs w:val="26"/>
        </w:rPr>
        <w:t xml:space="preserve">спички, зажигалка), пиротехнические изделия (хлопушки, бенгальские огни и т.п.), бытовые электрические приборы (электрообогреватель, утюг, электрочайник, телевизор, компьютер и </w:t>
      </w:r>
      <w:proofErr w:type="spellStart"/>
      <w:r w:rsidRPr="001239CA">
        <w:rPr>
          <w:rFonts w:ascii="Times New Roman" w:hAnsi="Times New Roman" w:cs="Times New Roman"/>
          <w:sz w:val="26"/>
          <w:szCs w:val="26"/>
        </w:rPr>
        <w:t>т</w:t>
      </w:r>
      <w:proofErr w:type="gramStart"/>
      <w:r w:rsidRPr="001239CA">
        <w:rPr>
          <w:rFonts w:ascii="Times New Roman" w:hAnsi="Times New Roman" w:cs="Times New Roman"/>
          <w:sz w:val="26"/>
          <w:szCs w:val="26"/>
        </w:rPr>
        <w:t>.п</w:t>
      </w:r>
      <w:proofErr w:type="spellEnd"/>
      <w:proofErr w:type="gramEnd"/>
      <w:r w:rsidRPr="001239CA">
        <w:rPr>
          <w:rFonts w:ascii="Times New Roman" w:hAnsi="Times New Roman" w:cs="Times New Roman"/>
          <w:sz w:val="26"/>
          <w:szCs w:val="26"/>
        </w:rPr>
        <w:t xml:space="preserve">), газовые приборы (газовая </w:t>
      </w:r>
      <w:proofErr w:type="spellStart"/>
      <w:r w:rsidRPr="001239CA">
        <w:rPr>
          <w:rFonts w:ascii="Times New Roman" w:hAnsi="Times New Roman" w:cs="Times New Roman"/>
          <w:sz w:val="26"/>
          <w:szCs w:val="26"/>
        </w:rPr>
        <w:t>плета</w:t>
      </w:r>
      <w:proofErr w:type="spellEnd"/>
      <w:r w:rsidRPr="001239CA">
        <w:rPr>
          <w:rFonts w:ascii="Times New Roman" w:hAnsi="Times New Roman" w:cs="Times New Roman"/>
          <w:sz w:val="26"/>
          <w:szCs w:val="26"/>
        </w:rPr>
        <w:t>, газовая отопительная печь, газовый баллон), отопительные приборы (печи, камины).</w:t>
      </w:r>
    </w:p>
    <w:p w:rsidR="00DB6E14" w:rsidRPr="001239CA" w:rsidRDefault="00DB6E14" w:rsidP="00DB6E14">
      <w:pPr>
        <w:pStyle w:val="a6"/>
        <w:shd w:val="clear" w:color="auto" w:fill="FFFFFF"/>
        <w:spacing w:before="0" w:beforeAutospacing="0" w:after="0" w:afterAutospacing="0" w:line="312" w:lineRule="atLeast"/>
        <w:ind w:firstLine="426"/>
        <w:rPr>
          <w:rFonts w:ascii="Times New Roman" w:hAnsi="Times New Roman" w:cs="Times New Roman"/>
          <w:sz w:val="26"/>
          <w:szCs w:val="26"/>
        </w:rPr>
      </w:pPr>
      <w:r w:rsidRPr="001239CA">
        <w:rPr>
          <w:rFonts w:ascii="Times New Roman" w:hAnsi="Times New Roman" w:cs="Times New Roman"/>
          <w:sz w:val="26"/>
          <w:szCs w:val="26"/>
        </w:rPr>
        <w:t>Кроме пожароопасных предметов, есть ещё и</w:t>
      </w:r>
      <w:r w:rsidRPr="001239CA">
        <w:rPr>
          <w:rStyle w:val="apple-converted-space"/>
          <w:rFonts w:ascii="Times New Roman" w:hAnsi="Times New Roman" w:cs="Times New Roman"/>
          <w:sz w:val="26"/>
          <w:szCs w:val="26"/>
        </w:rPr>
        <w:t> </w:t>
      </w:r>
      <w:proofErr w:type="gramStart"/>
      <w:r w:rsidRPr="001239CA">
        <w:rPr>
          <w:rStyle w:val="a7"/>
          <w:rFonts w:ascii="Times New Roman" w:hAnsi="Times New Roman" w:cs="Times New Roman"/>
          <w:sz w:val="26"/>
          <w:szCs w:val="26"/>
        </w:rPr>
        <w:t>взрывоопасные</w:t>
      </w:r>
      <w:proofErr w:type="gramEnd"/>
      <w:r w:rsidRPr="001239CA">
        <w:rPr>
          <w:rFonts w:ascii="Times New Roman" w:hAnsi="Times New Roman" w:cs="Times New Roman"/>
          <w:sz w:val="26"/>
          <w:szCs w:val="26"/>
        </w:rPr>
        <w:t>. Название этих предметов свидетельствует о том, что они опасны, так как могут взорваться. Это</w:t>
      </w:r>
      <w:r w:rsidRPr="001239CA">
        <w:rPr>
          <w:rStyle w:val="apple-converted-space"/>
          <w:rFonts w:ascii="Times New Roman" w:hAnsi="Times New Roman" w:cs="Times New Roman"/>
          <w:i/>
          <w:sz w:val="26"/>
          <w:szCs w:val="26"/>
        </w:rPr>
        <w:t> </w:t>
      </w:r>
      <w:r w:rsidRPr="001239CA">
        <w:rPr>
          <w:rStyle w:val="a8"/>
          <w:rFonts w:ascii="Times New Roman" w:hAnsi="Times New Roman" w:cs="Times New Roman"/>
          <w:sz w:val="26"/>
          <w:szCs w:val="26"/>
        </w:rPr>
        <w:t>аэрозольные баллончики</w:t>
      </w:r>
      <w:r w:rsidRPr="001239CA">
        <w:rPr>
          <w:rFonts w:ascii="Times New Roman" w:hAnsi="Times New Roman" w:cs="Times New Roman"/>
          <w:i/>
          <w:sz w:val="26"/>
          <w:szCs w:val="26"/>
        </w:rPr>
        <w:t>,</w:t>
      </w:r>
      <w:r w:rsidRPr="001239CA">
        <w:rPr>
          <w:rFonts w:ascii="Times New Roman" w:hAnsi="Times New Roman" w:cs="Times New Roman"/>
          <w:sz w:val="26"/>
          <w:szCs w:val="26"/>
        </w:rPr>
        <w:t xml:space="preserve"> которыми пользуемся в быту</w:t>
      </w:r>
      <w:r w:rsidRPr="001239CA">
        <w:rPr>
          <w:rStyle w:val="apple-converted-space"/>
          <w:rFonts w:ascii="Times New Roman" w:hAnsi="Times New Roman" w:cs="Times New Roman"/>
          <w:sz w:val="26"/>
          <w:szCs w:val="26"/>
        </w:rPr>
        <w:t> (</w:t>
      </w:r>
      <w:r w:rsidRPr="001239CA">
        <w:rPr>
          <w:rStyle w:val="a8"/>
          <w:rFonts w:ascii="Times New Roman" w:hAnsi="Times New Roman" w:cs="Times New Roman"/>
          <w:sz w:val="26"/>
          <w:szCs w:val="26"/>
        </w:rPr>
        <w:t>лак для волос</w:t>
      </w:r>
      <w:r w:rsidRPr="001239CA">
        <w:rPr>
          <w:rFonts w:ascii="Times New Roman" w:hAnsi="Times New Roman" w:cs="Times New Roman"/>
          <w:i/>
          <w:sz w:val="26"/>
          <w:szCs w:val="26"/>
        </w:rPr>
        <w:t>,</w:t>
      </w:r>
      <w:r w:rsidRPr="001239CA">
        <w:rPr>
          <w:rStyle w:val="apple-converted-space"/>
          <w:rFonts w:ascii="Times New Roman" w:hAnsi="Times New Roman" w:cs="Times New Roman"/>
          <w:i/>
          <w:sz w:val="26"/>
          <w:szCs w:val="26"/>
        </w:rPr>
        <w:t> </w:t>
      </w:r>
      <w:r w:rsidRPr="001239CA">
        <w:rPr>
          <w:rStyle w:val="a8"/>
          <w:rFonts w:ascii="Times New Roman" w:hAnsi="Times New Roman" w:cs="Times New Roman"/>
          <w:sz w:val="26"/>
          <w:szCs w:val="26"/>
        </w:rPr>
        <w:t>средства от комаров и клещей</w:t>
      </w:r>
      <w:r w:rsidRPr="001239CA">
        <w:rPr>
          <w:rFonts w:ascii="Times New Roman" w:hAnsi="Times New Roman" w:cs="Times New Roman"/>
          <w:i/>
          <w:sz w:val="26"/>
          <w:szCs w:val="26"/>
        </w:rPr>
        <w:t>,</w:t>
      </w:r>
      <w:r w:rsidRPr="001239CA">
        <w:rPr>
          <w:rStyle w:val="apple-converted-space"/>
          <w:rFonts w:ascii="Times New Roman" w:hAnsi="Times New Roman" w:cs="Times New Roman"/>
          <w:i/>
          <w:sz w:val="26"/>
          <w:szCs w:val="26"/>
        </w:rPr>
        <w:t> </w:t>
      </w:r>
      <w:r w:rsidRPr="001239CA">
        <w:rPr>
          <w:rStyle w:val="a8"/>
          <w:rFonts w:ascii="Times New Roman" w:hAnsi="Times New Roman" w:cs="Times New Roman"/>
          <w:sz w:val="26"/>
          <w:szCs w:val="26"/>
        </w:rPr>
        <w:t>средства для ухода за мебелью</w:t>
      </w:r>
      <w:r w:rsidRPr="001239CA">
        <w:rPr>
          <w:rStyle w:val="apple-converted-space"/>
          <w:rFonts w:ascii="Times New Roman" w:hAnsi="Times New Roman" w:cs="Times New Roman"/>
          <w:sz w:val="26"/>
          <w:szCs w:val="26"/>
        </w:rPr>
        <w:t> </w:t>
      </w:r>
      <w:r w:rsidRPr="001239CA">
        <w:rPr>
          <w:rFonts w:ascii="Times New Roman" w:hAnsi="Times New Roman" w:cs="Times New Roman"/>
          <w:sz w:val="26"/>
          <w:szCs w:val="26"/>
        </w:rPr>
        <w:t xml:space="preserve">и т.п.) Беда может </w:t>
      </w:r>
      <w:proofErr w:type="gramStart"/>
      <w:r w:rsidRPr="001239CA">
        <w:rPr>
          <w:rFonts w:ascii="Times New Roman" w:hAnsi="Times New Roman" w:cs="Times New Roman"/>
          <w:sz w:val="26"/>
          <w:szCs w:val="26"/>
        </w:rPr>
        <w:t>случится</w:t>
      </w:r>
      <w:proofErr w:type="gramEnd"/>
      <w:r w:rsidRPr="001239CA">
        <w:rPr>
          <w:rFonts w:ascii="Times New Roman" w:hAnsi="Times New Roman" w:cs="Times New Roman"/>
          <w:sz w:val="26"/>
          <w:szCs w:val="26"/>
        </w:rPr>
        <w:t>, если нарушить правила пользования ими. Кроме того, аэрозольные баллончики могут стать и пожароопасными. Чтобы предупредить несчастье, на баллончиках пишут: «Беречь от детей!», «Беречь от огня!», «Не распылять вбли</w:t>
      </w:r>
      <w:r w:rsidRPr="001239CA">
        <w:rPr>
          <w:rFonts w:ascii="Times New Roman" w:hAnsi="Times New Roman" w:cs="Times New Roman"/>
          <w:sz w:val="26"/>
          <w:szCs w:val="26"/>
        </w:rPr>
        <w:softHyphen/>
        <w:t>зи открытого огня!», «Не прокалывать и не разбивать после использования!». Следуй этим предостережениям!</w:t>
      </w:r>
    </w:p>
    <w:p w:rsidR="00DB6E14" w:rsidRPr="001239CA" w:rsidRDefault="00DB6E14" w:rsidP="00DB6E14">
      <w:pPr>
        <w:pStyle w:val="a6"/>
        <w:shd w:val="clear" w:color="auto" w:fill="FFFFFF"/>
        <w:spacing w:before="0" w:beforeAutospacing="0" w:after="0" w:afterAutospacing="0" w:line="312" w:lineRule="atLeast"/>
        <w:ind w:firstLine="600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</w:pPr>
      <w:r w:rsidRPr="001239CA">
        <w:rPr>
          <w:rFonts w:ascii="Times New Roman" w:hAnsi="Times New Roman" w:cs="Times New Roman"/>
          <w:sz w:val="26"/>
          <w:szCs w:val="26"/>
        </w:rPr>
        <w:t>На опасных предметах помещают и такие</w:t>
      </w:r>
      <w:r w:rsidRPr="001239CA">
        <w:rPr>
          <w:rStyle w:val="apple-converted-space"/>
          <w:rFonts w:ascii="Times New Roman" w:hAnsi="Times New Roman" w:cs="Times New Roman"/>
          <w:sz w:val="26"/>
          <w:szCs w:val="26"/>
        </w:rPr>
        <w:t> </w:t>
      </w:r>
      <w:r w:rsidRPr="001239CA">
        <w:rPr>
          <w:rStyle w:val="a7"/>
          <w:rFonts w:ascii="Times New Roman" w:hAnsi="Times New Roman" w:cs="Times New Roman"/>
          <w:sz w:val="26"/>
          <w:szCs w:val="26"/>
        </w:rPr>
        <w:t>предупре</w:t>
      </w:r>
      <w:r w:rsidRPr="001239CA">
        <w:rPr>
          <w:rStyle w:val="a7"/>
          <w:rFonts w:ascii="Times New Roman" w:hAnsi="Times New Roman" w:cs="Times New Roman"/>
          <w:sz w:val="26"/>
          <w:szCs w:val="26"/>
        </w:rPr>
        <w:softHyphen/>
        <w:t>дительные знаки:</w:t>
      </w:r>
    </w:p>
    <w:p w:rsidR="00DB6E14" w:rsidRPr="007B1B23" w:rsidRDefault="00DB6E14" w:rsidP="00DB6E14">
      <w:pPr>
        <w:jc w:val="center"/>
        <w:rPr>
          <w:rFonts w:ascii="Helvetica" w:hAnsi="Helvetica" w:cs="Helvetica"/>
          <w:color w:val="333333"/>
          <w:sz w:val="26"/>
          <w:szCs w:val="26"/>
          <w:shd w:val="clear" w:color="auto" w:fill="FFFFFF"/>
        </w:rPr>
      </w:pPr>
      <w:r>
        <w:rPr>
          <w:noProof/>
          <w:sz w:val="26"/>
          <w:szCs w:val="26"/>
        </w:rPr>
        <w:drawing>
          <wp:inline distT="0" distB="0" distL="0" distR="0" wp14:anchorId="0779D56D" wp14:editId="67FD5EFB">
            <wp:extent cx="1717675" cy="1375410"/>
            <wp:effectExtent l="19050" t="0" r="0" b="0"/>
            <wp:docPr id="2" name="Рисунок 1" descr="http://worldofschool.ru/public/page_images/1041/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orldofschool.ru/public/page_images/1041/2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1375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6"/>
          <w:szCs w:val="26"/>
        </w:rPr>
        <w:drawing>
          <wp:inline distT="0" distB="0" distL="0" distR="0" wp14:anchorId="7E31BFB6" wp14:editId="5594A4F9">
            <wp:extent cx="1717675" cy="1375410"/>
            <wp:effectExtent l="19050" t="0" r="0" b="0"/>
            <wp:docPr id="3" name="Рисунок 2" descr="http://worldofschool.ru/public/page_images/1041/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worldofschool.ru/public/page_images/1041/2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1375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6"/>
          <w:szCs w:val="26"/>
        </w:rPr>
        <w:drawing>
          <wp:inline distT="0" distB="0" distL="0" distR="0" wp14:anchorId="4289C809" wp14:editId="3ACBEA78">
            <wp:extent cx="1733550" cy="1375410"/>
            <wp:effectExtent l="19050" t="0" r="0" b="0"/>
            <wp:docPr id="4" name="Рисунок 3" descr="http://worldofschool.ru/public/page_images/1041/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worldofschool.ru/public/page_images/1041/2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375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6E14" w:rsidRPr="001239CA" w:rsidRDefault="00DB6E14" w:rsidP="00DB6E14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1239CA">
        <w:rPr>
          <w:rStyle w:val="c4"/>
          <w:b/>
          <w:bCs/>
          <w:sz w:val="26"/>
          <w:szCs w:val="26"/>
        </w:rPr>
        <w:t xml:space="preserve">Помните! Опасными предметы могут стать только тогда, когда не соблюдаются правила пользования ими! </w:t>
      </w:r>
      <w:r w:rsidRPr="001239CA">
        <w:rPr>
          <w:rStyle w:val="a7"/>
          <w:color w:val="000000"/>
          <w:sz w:val="26"/>
          <w:szCs w:val="26"/>
        </w:rPr>
        <w:t>Шалость опасна ребята с огнем – огонь может сжечь и квартиру и дом!</w:t>
      </w:r>
    </w:p>
    <w:p w:rsidR="00DB6E14" w:rsidRPr="001239CA" w:rsidRDefault="00DB6E14" w:rsidP="00DB6E14">
      <w:pPr>
        <w:pStyle w:val="a6"/>
        <w:shd w:val="clear" w:color="auto" w:fill="FFFFFF"/>
        <w:spacing w:before="0" w:beforeAutospacing="0" w:after="0" w:afterAutospacing="0" w:line="276" w:lineRule="auto"/>
        <w:rPr>
          <w:rFonts w:ascii="Times New Roman" w:hAnsi="Times New Roman" w:cs="Times New Roman"/>
          <w:sz w:val="26"/>
          <w:szCs w:val="26"/>
        </w:rPr>
      </w:pPr>
    </w:p>
    <w:p w:rsidR="00DB6E14" w:rsidRPr="001239CA" w:rsidRDefault="00DB6E14" w:rsidP="00DB6E14">
      <w:pPr>
        <w:pStyle w:val="a6"/>
        <w:shd w:val="clear" w:color="auto" w:fill="FFFFFF"/>
        <w:spacing w:before="0" w:beforeAutospacing="0" w:after="0" w:afterAutospacing="0" w:line="276" w:lineRule="auto"/>
        <w:ind w:firstLine="426"/>
        <w:rPr>
          <w:rFonts w:ascii="Times New Roman" w:hAnsi="Times New Roman" w:cs="Times New Roman"/>
          <w:sz w:val="26"/>
          <w:szCs w:val="26"/>
        </w:rPr>
      </w:pPr>
      <w:r w:rsidRPr="001239CA">
        <w:rPr>
          <w:rFonts w:ascii="Times New Roman" w:hAnsi="Times New Roman" w:cs="Times New Roman"/>
          <w:sz w:val="26"/>
          <w:szCs w:val="26"/>
        </w:rPr>
        <w:t xml:space="preserve">Шалость детей с пожароопасными предметами – довольно распространенная причина пожара. Ребенок, оставшись без присмотра, может взять спички и, подражая взрослым, поджечь бумагу, включить в розетку электрический нагревательный прибор или даже устроить костер. Виноваты в этом, конечно, родители, которые оставляют одних детей в квартире, не прячут от них спички, не контролируют поведение детей, не следят за их играми, а иногда, потакая детским капризам, разрешают играть со спичками, поручают разжигать или присматривать за горящими конфорками газовой плиты, топящимися печами, работающими электробытовыми приборами. Необходимо постоянно разъяснять ребенку опасность игр с огнем, хранить спички или иные зажигательные принадлежности, а также особо опасные в пожарном отношении изделия, предметы и материалы вне </w:t>
      </w:r>
      <w:r w:rsidRPr="001239CA">
        <w:rPr>
          <w:rFonts w:ascii="Times New Roman" w:hAnsi="Times New Roman" w:cs="Times New Roman"/>
          <w:sz w:val="26"/>
          <w:szCs w:val="26"/>
        </w:rPr>
        <w:lastRenderedPageBreak/>
        <w:t xml:space="preserve">досягаемости детей и по возможности не оставлять детей надолго без присмотра. Ведь обучение это привитие элементарных навыков осторожного обращения с огнем и умение правильно действовать в случае возникновения пожара. </w:t>
      </w:r>
    </w:p>
    <w:p w:rsidR="00DB6E14" w:rsidRPr="001239CA" w:rsidRDefault="00DB6E14" w:rsidP="00DB6E14">
      <w:pPr>
        <w:pStyle w:val="a6"/>
        <w:shd w:val="clear" w:color="auto" w:fill="FFFFFF"/>
        <w:spacing w:before="0" w:beforeAutospacing="0" w:after="0" w:afterAutospacing="0" w:line="276" w:lineRule="auto"/>
        <w:ind w:firstLine="426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239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Дорогие ребята, напоминаем, что соблюдение элементарных, но обязательных правил пожарной безопасности поможет избежать трагедии. Будьте всегда осторожны с пожароопасными предметами и огнем! </w:t>
      </w:r>
    </w:p>
    <w:p w:rsidR="00DB6E14" w:rsidRPr="001239CA" w:rsidRDefault="00DB6E14" w:rsidP="00DB6E14">
      <w:pPr>
        <w:pStyle w:val="a6"/>
        <w:shd w:val="clear" w:color="auto" w:fill="FFFFFF"/>
        <w:spacing w:before="0" w:beforeAutospacing="0" w:after="0" w:afterAutospacing="0" w:line="276" w:lineRule="auto"/>
        <w:ind w:firstLine="426"/>
        <w:rPr>
          <w:rFonts w:ascii="Times New Roman" w:hAnsi="Times New Roman" w:cs="Times New Roman"/>
          <w:sz w:val="26"/>
          <w:szCs w:val="26"/>
        </w:rPr>
      </w:pPr>
      <w:r w:rsidRPr="001239CA">
        <w:rPr>
          <w:rStyle w:val="a8"/>
          <w:rFonts w:ascii="Times New Roman" w:hAnsi="Times New Roman" w:cs="Times New Roman"/>
          <w:bCs/>
          <w:sz w:val="26"/>
          <w:szCs w:val="26"/>
        </w:rPr>
        <w:t>Родители, помните</w:t>
      </w:r>
      <w:r w:rsidRPr="001239CA">
        <w:rPr>
          <w:rFonts w:ascii="Times New Roman" w:hAnsi="Times New Roman" w:cs="Times New Roman"/>
          <w:sz w:val="26"/>
          <w:szCs w:val="26"/>
        </w:rPr>
        <w:t>:</w:t>
      </w:r>
      <w:r w:rsidRPr="001239CA">
        <w:rPr>
          <w:rStyle w:val="apple-converted-space"/>
          <w:rFonts w:ascii="Times New Roman" w:hAnsi="Times New Roman" w:cs="Times New Roman"/>
          <w:sz w:val="26"/>
          <w:szCs w:val="26"/>
        </w:rPr>
        <w:t> </w:t>
      </w:r>
      <w:r w:rsidRPr="001239CA">
        <w:rPr>
          <w:rStyle w:val="a8"/>
          <w:rFonts w:ascii="Times New Roman" w:hAnsi="Times New Roman" w:cs="Times New Roman"/>
          <w:bCs/>
          <w:sz w:val="26"/>
          <w:szCs w:val="26"/>
        </w:rPr>
        <w:t>огонь – опасная игрушка для детей!</w:t>
      </w:r>
    </w:p>
    <w:p w:rsidR="00DB6E14" w:rsidRPr="001239CA" w:rsidRDefault="00DB6E14" w:rsidP="00DB6E14">
      <w:pPr>
        <w:pStyle w:val="a6"/>
        <w:shd w:val="clear" w:color="auto" w:fill="FFFFFF"/>
        <w:spacing w:before="0" w:beforeAutospacing="0" w:after="0" w:afterAutospacing="0" w:line="276" w:lineRule="auto"/>
        <w:ind w:firstLine="426"/>
        <w:rPr>
          <w:rFonts w:ascii="Times New Roman" w:hAnsi="Times New Roman" w:cs="Times New Roman"/>
          <w:b/>
          <w:bCs/>
          <w:sz w:val="26"/>
          <w:szCs w:val="26"/>
        </w:rPr>
      </w:pPr>
      <w:r w:rsidRPr="001239CA">
        <w:rPr>
          <w:rFonts w:ascii="Times New Roman" w:hAnsi="Times New Roman" w:cs="Times New Roman"/>
          <w:b/>
          <w:bCs/>
          <w:sz w:val="26"/>
          <w:szCs w:val="26"/>
        </w:rPr>
        <w:t xml:space="preserve">В случае возникновения пожара немедленно звоните в </w:t>
      </w:r>
      <w:proofErr w:type="spellStart"/>
      <w:r w:rsidRPr="001239CA">
        <w:rPr>
          <w:rFonts w:ascii="Times New Roman" w:hAnsi="Times New Roman" w:cs="Times New Roman"/>
          <w:b/>
          <w:bCs/>
          <w:sz w:val="26"/>
          <w:szCs w:val="26"/>
        </w:rPr>
        <w:t>пожарно</w:t>
      </w:r>
      <w:proofErr w:type="spellEnd"/>
      <w:r w:rsidRPr="001239CA">
        <w:rPr>
          <w:rFonts w:ascii="Times New Roman" w:hAnsi="Times New Roman" w:cs="Times New Roman"/>
          <w:b/>
          <w:bCs/>
          <w:sz w:val="26"/>
          <w:szCs w:val="26"/>
        </w:rPr>
        <w:t>–спасательную службу по телефону «101» или «112»</w:t>
      </w:r>
    </w:p>
    <w:p w:rsidR="00DB6E14" w:rsidRPr="001239CA" w:rsidRDefault="00DB6E14" w:rsidP="00DB6E14">
      <w:pPr>
        <w:pStyle w:val="a6"/>
        <w:shd w:val="clear" w:color="auto" w:fill="FFFFFF"/>
        <w:spacing w:before="0" w:beforeAutospacing="0" w:after="0" w:afterAutospacing="0" w:line="276" w:lineRule="auto"/>
        <w:ind w:firstLine="426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drawing>
          <wp:inline distT="0" distB="0" distL="0" distR="0" wp14:anchorId="3BEED855" wp14:editId="54EE0D71">
            <wp:extent cx="5653405" cy="5510530"/>
            <wp:effectExtent l="19050" t="0" r="4445" b="0"/>
            <wp:docPr id="5" name="Рисунок 4" descr="http://school1.inmart.online/wp-content/uploads/image780114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school1.inmart.online/wp-content/uploads/image7801143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3405" cy="5510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6E14" w:rsidRDefault="00DB6E14" w:rsidP="00DB6E14">
      <w:pPr>
        <w:pStyle w:val="a6"/>
        <w:shd w:val="clear" w:color="auto" w:fill="FFFFFF"/>
        <w:spacing w:before="0" w:beforeAutospacing="0" w:after="0" w:afterAutospacing="0" w:line="276" w:lineRule="auto"/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</w:pPr>
    </w:p>
    <w:p w:rsidR="00DB6E14" w:rsidRPr="001239CA" w:rsidRDefault="00DB6E14" w:rsidP="00DB6E14">
      <w:pPr>
        <w:pStyle w:val="a6"/>
        <w:shd w:val="clear" w:color="auto" w:fill="FFFFFF"/>
        <w:spacing w:before="0" w:beforeAutospacing="0" w:after="0" w:afterAutospacing="0" w:line="276" w:lineRule="auto"/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</w:pPr>
      <w:r w:rsidRPr="001239C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Отдел надзорной деятельности и профилактической работы по Куйбышевскому и Северному районам ГУ МЧС по Новосибирской области</w:t>
      </w:r>
    </w:p>
    <w:p w:rsidR="00DB6E14" w:rsidRPr="007B1B23" w:rsidRDefault="00DB6E14" w:rsidP="00DB6E14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 w:themeColor="text1"/>
          <w:sz w:val="26"/>
          <w:szCs w:val="26"/>
          <w:u w:val="single"/>
        </w:rPr>
      </w:pPr>
    </w:p>
    <w:p w:rsidR="00DB6E14" w:rsidRDefault="00DB6E14" w:rsidP="00DB6E14">
      <w:pPr>
        <w:jc w:val="center"/>
      </w:pPr>
    </w:p>
    <w:p w:rsidR="00DB6E14" w:rsidRDefault="00DB6E14" w:rsidP="00DB6E14">
      <w:pPr>
        <w:pStyle w:val="2"/>
        <w:ind w:left="5529"/>
        <w:jc w:val="center"/>
        <w:rPr>
          <w:sz w:val="20"/>
        </w:rPr>
      </w:pPr>
      <w:r>
        <w:rPr>
          <w:sz w:val="16"/>
          <w:szCs w:val="18"/>
        </w:rPr>
        <w:br w:type="page"/>
      </w:r>
      <w:r>
        <w:rPr>
          <w:sz w:val="20"/>
        </w:rPr>
        <w:lastRenderedPageBreak/>
        <w:t xml:space="preserve">Приложение № 2 </w:t>
      </w:r>
      <w:r w:rsidRPr="00BB5982">
        <w:rPr>
          <w:sz w:val="20"/>
        </w:rPr>
        <w:t xml:space="preserve">к письму </w:t>
      </w:r>
      <w:proofErr w:type="spellStart"/>
      <w:r w:rsidRPr="00BB5982">
        <w:rPr>
          <w:sz w:val="20"/>
        </w:rPr>
        <w:t>ОНД</w:t>
      </w:r>
      <w:r>
        <w:rPr>
          <w:sz w:val="20"/>
        </w:rPr>
        <w:t>иПР</w:t>
      </w:r>
      <w:proofErr w:type="spellEnd"/>
      <w:r w:rsidRPr="00BB5982">
        <w:rPr>
          <w:sz w:val="20"/>
        </w:rPr>
        <w:t xml:space="preserve"> </w:t>
      </w:r>
    </w:p>
    <w:p w:rsidR="00DB6E14" w:rsidRPr="00BB5982" w:rsidRDefault="00DB6E14" w:rsidP="00DB6E14">
      <w:pPr>
        <w:pStyle w:val="2"/>
        <w:ind w:left="5529"/>
        <w:jc w:val="center"/>
        <w:rPr>
          <w:sz w:val="20"/>
        </w:rPr>
      </w:pPr>
      <w:r w:rsidRPr="00BB5982">
        <w:rPr>
          <w:sz w:val="20"/>
        </w:rPr>
        <w:t xml:space="preserve">по Куйбышевскому </w:t>
      </w:r>
      <w:r>
        <w:rPr>
          <w:sz w:val="20"/>
        </w:rPr>
        <w:t>и Северному районам</w:t>
      </w:r>
    </w:p>
    <w:p w:rsidR="00DB6E14" w:rsidRDefault="00DB6E14" w:rsidP="00DB6E14">
      <w:pPr>
        <w:ind w:left="5670"/>
        <w:jc w:val="center"/>
        <w:rPr>
          <w:sz w:val="16"/>
          <w:szCs w:val="18"/>
        </w:rPr>
      </w:pPr>
      <w:r w:rsidRPr="007410FB">
        <w:t xml:space="preserve">от </w:t>
      </w:r>
      <w:r>
        <w:t xml:space="preserve">«05» июня 2020 г. </w:t>
      </w:r>
      <w:r w:rsidRPr="007410FB">
        <w:t>№</w:t>
      </w:r>
      <w:r>
        <w:t xml:space="preserve"> 658-3-23-19</w:t>
      </w:r>
    </w:p>
    <w:p w:rsidR="00DB6E14" w:rsidRDefault="00DB6E14" w:rsidP="00DB6E14">
      <w:pPr>
        <w:ind w:firstLine="720"/>
        <w:jc w:val="center"/>
        <w:rPr>
          <w:b/>
          <w:sz w:val="28"/>
          <w:szCs w:val="28"/>
        </w:rPr>
      </w:pPr>
    </w:p>
    <w:p w:rsidR="00DB6E14" w:rsidRPr="001239CA" w:rsidRDefault="00DB6E14" w:rsidP="00DB6E14">
      <w:pPr>
        <w:ind w:firstLine="720"/>
        <w:jc w:val="center"/>
        <w:rPr>
          <w:b/>
          <w:sz w:val="28"/>
          <w:szCs w:val="28"/>
        </w:rPr>
      </w:pPr>
      <w:r w:rsidRPr="001239CA">
        <w:rPr>
          <w:b/>
          <w:sz w:val="28"/>
          <w:szCs w:val="28"/>
        </w:rPr>
        <w:t>Правила пожарной безопасности в жилье.</w:t>
      </w:r>
    </w:p>
    <w:p w:rsidR="00DB6E14" w:rsidRDefault="00DB6E14" w:rsidP="00DB6E14">
      <w:pPr>
        <w:jc w:val="both"/>
        <w:rPr>
          <w:sz w:val="28"/>
          <w:szCs w:val="28"/>
        </w:rPr>
      </w:pPr>
    </w:p>
    <w:p w:rsidR="00DB6E14" w:rsidRPr="001239CA" w:rsidRDefault="00DB6E14" w:rsidP="00DB6E14">
      <w:pPr>
        <w:ind w:firstLine="720"/>
        <w:jc w:val="both"/>
        <w:rPr>
          <w:sz w:val="28"/>
          <w:szCs w:val="28"/>
        </w:rPr>
      </w:pPr>
      <w:r w:rsidRPr="001239CA">
        <w:rPr>
          <w:sz w:val="28"/>
          <w:szCs w:val="28"/>
        </w:rPr>
        <w:t xml:space="preserve">Основные требования Правил пожарной безопасности: </w:t>
      </w:r>
    </w:p>
    <w:p w:rsidR="00DB6E14" w:rsidRPr="001239CA" w:rsidRDefault="00DB6E14" w:rsidP="00DB6E14">
      <w:pPr>
        <w:ind w:firstLine="720"/>
        <w:jc w:val="both"/>
        <w:rPr>
          <w:sz w:val="28"/>
          <w:szCs w:val="28"/>
        </w:rPr>
      </w:pPr>
      <w:r w:rsidRPr="001239CA">
        <w:rPr>
          <w:sz w:val="28"/>
          <w:szCs w:val="28"/>
        </w:rPr>
        <w:t>не оставляйте без присмотра включенные в электросеть бытовые электроприборы;</w:t>
      </w:r>
    </w:p>
    <w:p w:rsidR="00DB6E14" w:rsidRPr="001239CA" w:rsidRDefault="00DB6E14" w:rsidP="00DB6E14">
      <w:pPr>
        <w:ind w:firstLine="720"/>
        <w:jc w:val="both"/>
        <w:rPr>
          <w:sz w:val="28"/>
          <w:szCs w:val="28"/>
        </w:rPr>
      </w:pPr>
      <w:r w:rsidRPr="001239CA">
        <w:rPr>
          <w:sz w:val="28"/>
          <w:szCs w:val="28"/>
        </w:rPr>
        <w:t>эксплуатируйте электроприборы в соответствии с требованиями инструкций по эксплуатации заводов-изготовителей;</w:t>
      </w:r>
    </w:p>
    <w:p w:rsidR="00DB6E14" w:rsidRPr="001239CA" w:rsidRDefault="00DB6E14" w:rsidP="00DB6E14">
      <w:pPr>
        <w:ind w:firstLine="720"/>
        <w:jc w:val="both"/>
        <w:rPr>
          <w:sz w:val="28"/>
          <w:szCs w:val="28"/>
        </w:rPr>
      </w:pPr>
      <w:r w:rsidRPr="001239CA">
        <w:rPr>
          <w:sz w:val="28"/>
          <w:szCs w:val="28"/>
        </w:rPr>
        <w:t xml:space="preserve">следите за неисправностью электропроводки, не пользуйтесь поврежденными электроприборами, </w:t>
      </w:r>
      <w:proofErr w:type="spellStart"/>
      <w:r w:rsidRPr="001239CA">
        <w:rPr>
          <w:sz w:val="28"/>
          <w:szCs w:val="28"/>
        </w:rPr>
        <w:t>электророзетками</w:t>
      </w:r>
      <w:proofErr w:type="spellEnd"/>
      <w:r w:rsidRPr="001239CA">
        <w:rPr>
          <w:sz w:val="28"/>
          <w:szCs w:val="28"/>
        </w:rPr>
        <w:t>;</w:t>
      </w:r>
    </w:p>
    <w:p w:rsidR="00DB6E14" w:rsidRPr="001239CA" w:rsidRDefault="00DB6E14" w:rsidP="00DB6E14">
      <w:pPr>
        <w:ind w:firstLine="720"/>
        <w:jc w:val="both"/>
        <w:rPr>
          <w:sz w:val="28"/>
          <w:szCs w:val="28"/>
        </w:rPr>
      </w:pPr>
      <w:r w:rsidRPr="001239CA">
        <w:rPr>
          <w:sz w:val="28"/>
          <w:szCs w:val="28"/>
        </w:rPr>
        <w:t xml:space="preserve">не включайте в одну </w:t>
      </w:r>
      <w:proofErr w:type="spellStart"/>
      <w:r w:rsidRPr="001239CA">
        <w:rPr>
          <w:sz w:val="28"/>
          <w:szCs w:val="28"/>
        </w:rPr>
        <w:t>электророзетку</w:t>
      </w:r>
      <w:proofErr w:type="spellEnd"/>
      <w:r w:rsidRPr="001239CA">
        <w:rPr>
          <w:sz w:val="28"/>
          <w:szCs w:val="28"/>
        </w:rPr>
        <w:t xml:space="preserve"> одновременно несколько мощных потребителей электроэнергии, перегружая электросеть;</w:t>
      </w:r>
    </w:p>
    <w:p w:rsidR="00DB6E14" w:rsidRPr="001239CA" w:rsidRDefault="00DB6E14" w:rsidP="00DB6E14">
      <w:pPr>
        <w:ind w:firstLine="720"/>
        <w:jc w:val="both"/>
        <w:rPr>
          <w:sz w:val="28"/>
          <w:szCs w:val="28"/>
        </w:rPr>
      </w:pPr>
      <w:r w:rsidRPr="001239CA">
        <w:rPr>
          <w:sz w:val="28"/>
          <w:szCs w:val="28"/>
        </w:rPr>
        <w:t>не эксплуатируйте электросветильники со снятыми защитными плафонами;</w:t>
      </w:r>
    </w:p>
    <w:p w:rsidR="00DB6E14" w:rsidRPr="001239CA" w:rsidRDefault="00DB6E14" w:rsidP="00DB6E14">
      <w:pPr>
        <w:ind w:firstLine="720"/>
        <w:jc w:val="both"/>
        <w:rPr>
          <w:sz w:val="28"/>
          <w:szCs w:val="28"/>
        </w:rPr>
      </w:pPr>
      <w:r w:rsidRPr="001239CA">
        <w:rPr>
          <w:sz w:val="28"/>
          <w:szCs w:val="28"/>
        </w:rPr>
        <w:t>не пользуйтесь в помещении источниками открытого огня (свечи, спички, факела и т.д.);</w:t>
      </w:r>
    </w:p>
    <w:p w:rsidR="00DB6E14" w:rsidRPr="001239CA" w:rsidRDefault="00DB6E14" w:rsidP="00DB6E14">
      <w:pPr>
        <w:ind w:firstLine="720"/>
        <w:jc w:val="both"/>
        <w:rPr>
          <w:sz w:val="28"/>
          <w:szCs w:val="28"/>
        </w:rPr>
      </w:pPr>
      <w:r w:rsidRPr="001239CA">
        <w:rPr>
          <w:sz w:val="28"/>
          <w:szCs w:val="28"/>
        </w:rPr>
        <w:t>в квартирах жилых домов и комнатах общежитий запрещается устраивать различного рода производственные и складские помещения, в которых применяются и хранятся пожароопасные и взрывопожароопасные вещества и материалы;</w:t>
      </w:r>
    </w:p>
    <w:p w:rsidR="00DB6E14" w:rsidRPr="001239CA" w:rsidRDefault="00DB6E14" w:rsidP="00DB6E14">
      <w:pPr>
        <w:ind w:firstLine="720"/>
        <w:jc w:val="both"/>
        <w:rPr>
          <w:sz w:val="28"/>
          <w:szCs w:val="28"/>
        </w:rPr>
      </w:pPr>
      <w:r w:rsidRPr="001239CA">
        <w:rPr>
          <w:sz w:val="28"/>
          <w:szCs w:val="28"/>
        </w:rPr>
        <w:t>запрещается хранить в квартирах и комнатах общежитий баллоны с горючими газами, емкости с легковоспламеняющимися и горючими жидкостями и т.д.;</w:t>
      </w:r>
    </w:p>
    <w:p w:rsidR="00DB6E14" w:rsidRPr="001239CA" w:rsidRDefault="00DB6E14" w:rsidP="00DB6E14">
      <w:pPr>
        <w:ind w:firstLine="720"/>
        <w:jc w:val="both"/>
        <w:rPr>
          <w:sz w:val="28"/>
          <w:szCs w:val="28"/>
        </w:rPr>
      </w:pPr>
      <w:r w:rsidRPr="001239CA">
        <w:rPr>
          <w:sz w:val="28"/>
          <w:szCs w:val="28"/>
        </w:rPr>
        <w:t>запрещается загромождать пути эвакуации (лестничные клетки, лестничные марши, коридоры) различными материалами, изделиями, оборудованием;</w:t>
      </w:r>
    </w:p>
    <w:p w:rsidR="00DB6E14" w:rsidRPr="001239CA" w:rsidRDefault="00DB6E14" w:rsidP="00DB6E14">
      <w:pPr>
        <w:ind w:firstLine="720"/>
        <w:jc w:val="both"/>
        <w:rPr>
          <w:sz w:val="28"/>
          <w:szCs w:val="28"/>
        </w:rPr>
      </w:pPr>
      <w:r w:rsidRPr="001239CA">
        <w:rPr>
          <w:sz w:val="28"/>
          <w:szCs w:val="28"/>
        </w:rPr>
        <w:t>запрещается устраивать на лестничных клетках и поэтажных коридорах кладовые (чуланы), а также хранить под лестничными маршами и на лестничных площадках вещи, мебель и горючие материалы.</w:t>
      </w:r>
    </w:p>
    <w:p w:rsidR="00DB6E14" w:rsidRPr="001239CA" w:rsidRDefault="00DB6E14" w:rsidP="00DB6E14">
      <w:pPr>
        <w:jc w:val="both"/>
        <w:rPr>
          <w:sz w:val="28"/>
          <w:szCs w:val="28"/>
        </w:rPr>
      </w:pPr>
      <w:r w:rsidRPr="001239CA">
        <w:rPr>
          <w:sz w:val="28"/>
          <w:szCs w:val="28"/>
        </w:rPr>
        <w:t xml:space="preserve"> </w:t>
      </w:r>
    </w:p>
    <w:p w:rsidR="00DB6E14" w:rsidRPr="001239CA" w:rsidRDefault="00DB6E14" w:rsidP="00DB6E14">
      <w:pPr>
        <w:ind w:firstLine="720"/>
        <w:jc w:val="both"/>
        <w:rPr>
          <w:sz w:val="28"/>
          <w:szCs w:val="28"/>
        </w:rPr>
      </w:pPr>
      <w:r w:rsidRPr="001239CA">
        <w:rPr>
          <w:sz w:val="28"/>
          <w:szCs w:val="28"/>
        </w:rPr>
        <w:t>Пожар в квартире</w:t>
      </w:r>
    </w:p>
    <w:p w:rsidR="00DB6E14" w:rsidRPr="001239CA" w:rsidRDefault="00DB6E14" w:rsidP="00DB6E14">
      <w:pPr>
        <w:jc w:val="both"/>
        <w:rPr>
          <w:sz w:val="28"/>
          <w:szCs w:val="28"/>
        </w:rPr>
      </w:pPr>
      <w:r w:rsidRPr="001239CA">
        <w:rPr>
          <w:sz w:val="28"/>
          <w:szCs w:val="28"/>
        </w:rPr>
        <w:t xml:space="preserve"> </w:t>
      </w:r>
    </w:p>
    <w:p w:rsidR="00DB6E14" w:rsidRPr="001239CA" w:rsidRDefault="00DB6E14" w:rsidP="00DB6E14">
      <w:pPr>
        <w:ind w:firstLine="720"/>
        <w:jc w:val="both"/>
        <w:rPr>
          <w:sz w:val="28"/>
          <w:szCs w:val="28"/>
        </w:rPr>
      </w:pPr>
      <w:r w:rsidRPr="001239CA">
        <w:rPr>
          <w:sz w:val="28"/>
          <w:szCs w:val="28"/>
        </w:rPr>
        <w:t>НЕЛЬЗЯ делать при пожаре в доме (квартире):</w:t>
      </w:r>
    </w:p>
    <w:p w:rsidR="00DB6E14" w:rsidRPr="001239CA" w:rsidRDefault="00DB6E14" w:rsidP="00DB6E14">
      <w:pPr>
        <w:jc w:val="both"/>
        <w:rPr>
          <w:sz w:val="28"/>
          <w:szCs w:val="28"/>
        </w:rPr>
      </w:pPr>
      <w:r w:rsidRPr="001239CA">
        <w:rPr>
          <w:sz w:val="28"/>
          <w:szCs w:val="28"/>
        </w:rPr>
        <w:t>•</w:t>
      </w:r>
      <w:r w:rsidRPr="001239CA">
        <w:rPr>
          <w:sz w:val="28"/>
          <w:szCs w:val="28"/>
        </w:rPr>
        <w:tab/>
        <w:t>пытаться выйти через задымленный коридор или лестницу (дым очень токсичен, горячий воздух может также обжечь легкие);</w:t>
      </w:r>
    </w:p>
    <w:p w:rsidR="00DB6E14" w:rsidRPr="001239CA" w:rsidRDefault="00DB6E14" w:rsidP="00DB6E14">
      <w:pPr>
        <w:jc w:val="both"/>
        <w:rPr>
          <w:sz w:val="28"/>
          <w:szCs w:val="28"/>
        </w:rPr>
      </w:pPr>
      <w:r w:rsidRPr="001239CA">
        <w:rPr>
          <w:sz w:val="28"/>
          <w:szCs w:val="28"/>
        </w:rPr>
        <w:t>•</w:t>
      </w:r>
      <w:r w:rsidRPr="001239CA">
        <w:rPr>
          <w:sz w:val="28"/>
          <w:szCs w:val="28"/>
        </w:rPr>
        <w:tab/>
        <w:t>опускаться по водосточным трубам и стоякам с помощью простыней и веревок (если в этом нет самой острой необходимости, ведь падение без отсутствия специальных навыков почти всегда неизбежно);</w:t>
      </w:r>
    </w:p>
    <w:p w:rsidR="00DB6E14" w:rsidRPr="001239CA" w:rsidRDefault="00DB6E14" w:rsidP="00DB6E14">
      <w:pPr>
        <w:jc w:val="both"/>
        <w:rPr>
          <w:sz w:val="28"/>
          <w:szCs w:val="28"/>
        </w:rPr>
      </w:pPr>
      <w:r w:rsidRPr="001239CA">
        <w:rPr>
          <w:sz w:val="28"/>
          <w:szCs w:val="28"/>
        </w:rPr>
        <w:t>•</w:t>
      </w:r>
      <w:r w:rsidRPr="001239CA">
        <w:rPr>
          <w:sz w:val="28"/>
          <w:szCs w:val="28"/>
        </w:rPr>
        <w:tab/>
        <w:t>прыгать из окна (начиная с 4-го этажа, каждый второй прыжок смертелен)</w:t>
      </w:r>
    </w:p>
    <w:p w:rsidR="00DB6E14" w:rsidRPr="001239CA" w:rsidRDefault="00DB6E14" w:rsidP="00DB6E14">
      <w:pPr>
        <w:jc w:val="both"/>
        <w:rPr>
          <w:sz w:val="28"/>
          <w:szCs w:val="28"/>
        </w:rPr>
      </w:pPr>
      <w:r w:rsidRPr="001239CA">
        <w:rPr>
          <w:sz w:val="28"/>
          <w:szCs w:val="28"/>
        </w:rPr>
        <w:t xml:space="preserve"> </w:t>
      </w:r>
    </w:p>
    <w:p w:rsidR="00DB6E14" w:rsidRPr="001239CA" w:rsidRDefault="00DB6E14" w:rsidP="00DB6E14">
      <w:pPr>
        <w:ind w:firstLine="720"/>
        <w:jc w:val="both"/>
        <w:rPr>
          <w:sz w:val="28"/>
          <w:szCs w:val="28"/>
        </w:rPr>
      </w:pPr>
      <w:r w:rsidRPr="001239CA">
        <w:rPr>
          <w:sz w:val="28"/>
          <w:szCs w:val="28"/>
        </w:rPr>
        <w:t>НЕОБХОДИМО:</w:t>
      </w:r>
    </w:p>
    <w:p w:rsidR="00DB6E14" w:rsidRPr="001239CA" w:rsidRDefault="00DB6E14" w:rsidP="00DB6E14">
      <w:pPr>
        <w:jc w:val="both"/>
        <w:rPr>
          <w:sz w:val="28"/>
          <w:szCs w:val="28"/>
        </w:rPr>
      </w:pPr>
      <w:r w:rsidRPr="001239CA">
        <w:rPr>
          <w:sz w:val="28"/>
          <w:szCs w:val="28"/>
        </w:rPr>
        <w:t xml:space="preserve"> </w:t>
      </w:r>
    </w:p>
    <w:p w:rsidR="00DB6E14" w:rsidRPr="001239CA" w:rsidRDefault="00DB6E14" w:rsidP="00DB6E14">
      <w:pPr>
        <w:jc w:val="both"/>
        <w:rPr>
          <w:sz w:val="28"/>
          <w:szCs w:val="28"/>
        </w:rPr>
      </w:pPr>
      <w:r w:rsidRPr="001239CA">
        <w:rPr>
          <w:sz w:val="28"/>
          <w:szCs w:val="28"/>
        </w:rPr>
        <w:t>•</w:t>
      </w:r>
      <w:r w:rsidRPr="001239CA">
        <w:rPr>
          <w:sz w:val="28"/>
          <w:szCs w:val="28"/>
        </w:rPr>
        <w:tab/>
        <w:t>Сообщить в пожарную охрану по телефону 101 или 01.</w:t>
      </w:r>
    </w:p>
    <w:p w:rsidR="00DB6E14" w:rsidRPr="001239CA" w:rsidRDefault="00DB6E14" w:rsidP="00DB6E14">
      <w:pPr>
        <w:jc w:val="both"/>
        <w:rPr>
          <w:sz w:val="28"/>
          <w:szCs w:val="28"/>
        </w:rPr>
      </w:pPr>
      <w:r w:rsidRPr="001239CA">
        <w:rPr>
          <w:sz w:val="28"/>
          <w:szCs w:val="28"/>
        </w:rPr>
        <w:t>•</w:t>
      </w:r>
      <w:r w:rsidRPr="001239CA">
        <w:rPr>
          <w:sz w:val="28"/>
          <w:szCs w:val="28"/>
        </w:rPr>
        <w:tab/>
        <w:t>Вывести на улицу детей и престарелых.</w:t>
      </w:r>
    </w:p>
    <w:p w:rsidR="00DB6E14" w:rsidRPr="001239CA" w:rsidRDefault="00DB6E14" w:rsidP="00DB6E14">
      <w:pPr>
        <w:jc w:val="both"/>
        <w:rPr>
          <w:sz w:val="28"/>
          <w:szCs w:val="28"/>
        </w:rPr>
      </w:pPr>
      <w:r w:rsidRPr="001239CA">
        <w:rPr>
          <w:sz w:val="28"/>
          <w:szCs w:val="28"/>
        </w:rPr>
        <w:t>•</w:t>
      </w:r>
      <w:r w:rsidRPr="001239CA">
        <w:rPr>
          <w:sz w:val="28"/>
          <w:szCs w:val="28"/>
        </w:rPr>
        <w:tab/>
        <w:t>Попробовать самостоятельно потушить пожар, используя подручные средства (воду, плотную ткань, землю из-под цветов и т.п.).</w:t>
      </w:r>
    </w:p>
    <w:p w:rsidR="00DB6E14" w:rsidRPr="001239CA" w:rsidRDefault="00DB6E14" w:rsidP="00DB6E14">
      <w:pPr>
        <w:jc w:val="both"/>
        <w:rPr>
          <w:sz w:val="28"/>
          <w:szCs w:val="28"/>
        </w:rPr>
      </w:pPr>
      <w:r w:rsidRPr="001239CA">
        <w:rPr>
          <w:sz w:val="28"/>
          <w:szCs w:val="28"/>
        </w:rPr>
        <w:t>•</w:t>
      </w:r>
      <w:r w:rsidRPr="001239CA">
        <w:rPr>
          <w:sz w:val="28"/>
          <w:szCs w:val="28"/>
        </w:rPr>
        <w:tab/>
        <w:t>При опасности поражения электрическим током отключить электроэнергию (автоматы в щитке на лестничной площадке),</w:t>
      </w:r>
    </w:p>
    <w:p w:rsidR="00DB6E14" w:rsidRPr="001239CA" w:rsidRDefault="00DB6E14" w:rsidP="00DB6E14">
      <w:pPr>
        <w:jc w:val="both"/>
        <w:rPr>
          <w:sz w:val="28"/>
          <w:szCs w:val="28"/>
        </w:rPr>
      </w:pPr>
      <w:r w:rsidRPr="001239CA">
        <w:rPr>
          <w:sz w:val="28"/>
          <w:szCs w:val="28"/>
        </w:rPr>
        <w:t>•</w:t>
      </w:r>
      <w:r w:rsidRPr="001239CA">
        <w:rPr>
          <w:sz w:val="28"/>
          <w:szCs w:val="28"/>
        </w:rPr>
        <w:tab/>
        <w:t>Помните, что легковоспламеняющиеся жидкости тушить водой неэффективно. Лучше всего воспользоваться огнетушителем, а при его отсутствии мокрой тряпкой.</w:t>
      </w:r>
    </w:p>
    <w:p w:rsidR="00DB6E14" w:rsidRPr="001239CA" w:rsidRDefault="00DB6E14" w:rsidP="00DB6E14">
      <w:pPr>
        <w:jc w:val="both"/>
        <w:rPr>
          <w:sz w:val="28"/>
          <w:szCs w:val="28"/>
        </w:rPr>
      </w:pPr>
      <w:r w:rsidRPr="001239CA">
        <w:rPr>
          <w:sz w:val="28"/>
          <w:szCs w:val="28"/>
        </w:rPr>
        <w:lastRenderedPageBreak/>
        <w:t>•</w:t>
      </w:r>
      <w:r w:rsidRPr="001239CA">
        <w:rPr>
          <w:sz w:val="28"/>
          <w:szCs w:val="28"/>
        </w:rPr>
        <w:tab/>
        <w:t>Во время пожара необходимо воздержаться от открытия окон и дверей для уменьшения притока воздуха.</w:t>
      </w:r>
    </w:p>
    <w:p w:rsidR="00DB6E14" w:rsidRPr="001239CA" w:rsidRDefault="00DB6E14" w:rsidP="00DB6E14">
      <w:pPr>
        <w:jc w:val="both"/>
        <w:rPr>
          <w:sz w:val="28"/>
          <w:szCs w:val="28"/>
        </w:rPr>
      </w:pPr>
      <w:proofErr w:type="gramStart"/>
      <w:r w:rsidRPr="001239CA">
        <w:rPr>
          <w:sz w:val="28"/>
          <w:szCs w:val="28"/>
        </w:rPr>
        <w:t>•</w:t>
      </w:r>
      <w:r w:rsidRPr="001239CA">
        <w:rPr>
          <w:sz w:val="28"/>
          <w:szCs w:val="28"/>
        </w:rPr>
        <w:tab/>
        <w:t>Если в квартире сильно задымлено, и ликвидировать очаги горения своими силами не предоставляется возможным, немедленно покиньте квартиру, прикрыв за собой дверь.</w:t>
      </w:r>
      <w:proofErr w:type="gramEnd"/>
    </w:p>
    <w:p w:rsidR="00DB6E14" w:rsidRPr="001239CA" w:rsidRDefault="00DB6E14" w:rsidP="00DB6E14">
      <w:pPr>
        <w:jc w:val="both"/>
        <w:rPr>
          <w:sz w:val="28"/>
          <w:szCs w:val="28"/>
        </w:rPr>
      </w:pPr>
      <w:r w:rsidRPr="001239CA">
        <w:rPr>
          <w:sz w:val="28"/>
          <w:szCs w:val="28"/>
        </w:rPr>
        <w:t>•</w:t>
      </w:r>
      <w:r w:rsidRPr="001239CA">
        <w:rPr>
          <w:sz w:val="28"/>
          <w:szCs w:val="28"/>
        </w:rPr>
        <w:tab/>
        <w:t>При невозможности эвакуации из квартиры через лестничные марши используйте балконную лестницу, а если ее нет, то выйдите на балкон, закрыв плотно за собой дверь, и постарайтесь привлечь к себе внимание прохожих и пожарных.</w:t>
      </w:r>
    </w:p>
    <w:p w:rsidR="00DB6E14" w:rsidRPr="001239CA" w:rsidRDefault="00DB6E14" w:rsidP="00DB6E14">
      <w:pPr>
        <w:jc w:val="both"/>
        <w:rPr>
          <w:sz w:val="28"/>
          <w:szCs w:val="28"/>
        </w:rPr>
      </w:pPr>
      <w:r w:rsidRPr="001239CA">
        <w:rPr>
          <w:sz w:val="28"/>
          <w:szCs w:val="28"/>
        </w:rPr>
        <w:t>•</w:t>
      </w:r>
      <w:r w:rsidRPr="001239CA">
        <w:rPr>
          <w:sz w:val="28"/>
          <w:szCs w:val="28"/>
        </w:rPr>
        <w:tab/>
        <w:t>По возможности организуйте встречу пожарных подразделений, укажите на очаг пожара.</w:t>
      </w:r>
    </w:p>
    <w:p w:rsidR="00DB6E14" w:rsidRPr="001239CA" w:rsidRDefault="00DB6E14" w:rsidP="00DB6E14">
      <w:pPr>
        <w:jc w:val="both"/>
        <w:rPr>
          <w:sz w:val="28"/>
          <w:szCs w:val="28"/>
        </w:rPr>
      </w:pPr>
      <w:r w:rsidRPr="001239CA">
        <w:rPr>
          <w:sz w:val="28"/>
          <w:szCs w:val="28"/>
        </w:rPr>
        <w:t>•</w:t>
      </w:r>
      <w:r w:rsidRPr="001239CA">
        <w:rPr>
          <w:sz w:val="28"/>
          <w:szCs w:val="28"/>
        </w:rPr>
        <w:tab/>
        <w:t>Рекомендуем Вам заранее застраховать себя, свое имущество на случай пожара и хранить документы, деньги в месте, известном всем членам Вашей семьи на случай внезапной эвакуации при пожаре.</w:t>
      </w:r>
    </w:p>
    <w:p w:rsidR="00DB6E14" w:rsidRPr="001239CA" w:rsidRDefault="00DB6E14" w:rsidP="00DB6E14">
      <w:pPr>
        <w:jc w:val="both"/>
        <w:rPr>
          <w:sz w:val="28"/>
          <w:szCs w:val="28"/>
        </w:rPr>
      </w:pPr>
    </w:p>
    <w:p w:rsidR="00DB6E14" w:rsidRPr="001239CA" w:rsidRDefault="00DB6E14" w:rsidP="00DB6E14">
      <w:pPr>
        <w:jc w:val="both"/>
        <w:rPr>
          <w:sz w:val="28"/>
          <w:szCs w:val="28"/>
        </w:rPr>
      </w:pPr>
    </w:p>
    <w:p w:rsidR="00DB6E14" w:rsidRPr="001239CA" w:rsidRDefault="00DB6E14" w:rsidP="00DB6E14">
      <w:pPr>
        <w:ind w:firstLine="720"/>
        <w:jc w:val="both"/>
        <w:rPr>
          <w:sz w:val="28"/>
          <w:szCs w:val="28"/>
        </w:rPr>
      </w:pPr>
      <w:r w:rsidRPr="001239CA">
        <w:rPr>
          <w:sz w:val="28"/>
          <w:szCs w:val="28"/>
        </w:rPr>
        <w:t>Отдел надзорной деятельности и профилактической работы по Куйбышевскому и Северному районам ГУ МЧС по Новосибирской области</w:t>
      </w:r>
    </w:p>
    <w:p w:rsidR="00DB6E14" w:rsidRPr="001239CA" w:rsidRDefault="00DB6E14" w:rsidP="00DB6E14">
      <w:pPr>
        <w:jc w:val="both"/>
        <w:rPr>
          <w:sz w:val="28"/>
          <w:szCs w:val="28"/>
        </w:rPr>
      </w:pPr>
    </w:p>
    <w:p w:rsidR="00DB6E14" w:rsidRPr="0066064B" w:rsidRDefault="00DB6E14" w:rsidP="00DB6E14">
      <w:pPr>
        <w:jc w:val="both"/>
        <w:rPr>
          <w:sz w:val="16"/>
          <w:szCs w:val="18"/>
        </w:rPr>
      </w:pPr>
    </w:p>
    <w:p w:rsidR="00E34541" w:rsidRDefault="00E34541">
      <w:bookmarkStart w:id="0" w:name="_GoBack"/>
      <w:bookmarkEnd w:id="0"/>
    </w:p>
    <w:sectPr w:rsidR="00E34541" w:rsidSect="00EC02A4">
      <w:headerReference w:type="even" r:id="rId9"/>
      <w:pgSz w:w="11907" w:h="16840" w:code="9"/>
      <w:pgMar w:top="426" w:right="567" w:bottom="567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231" w:rsidRDefault="00DB6E14" w:rsidP="009E28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03231" w:rsidRDefault="00DB6E1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838"/>
    <w:rsid w:val="00DB2838"/>
    <w:rsid w:val="00DB6E14"/>
    <w:rsid w:val="00E34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E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аголовок 2"/>
    <w:basedOn w:val="a"/>
    <w:next w:val="a"/>
    <w:rsid w:val="00DB6E14"/>
    <w:pPr>
      <w:keepNext/>
      <w:jc w:val="right"/>
    </w:pPr>
    <w:rPr>
      <w:sz w:val="28"/>
    </w:rPr>
  </w:style>
  <w:style w:type="paragraph" w:styleId="a3">
    <w:name w:val="header"/>
    <w:basedOn w:val="a"/>
    <w:link w:val="a4"/>
    <w:rsid w:val="00DB6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B6E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B6E14"/>
  </w:style>
  <w:style w:type="paragraph" w:styleId="a6">
    <w:name w:val="Normal (Web)"/>
    <w:basedOn w:val="a"/>
    <w:rsid w:val="00DB6E14"/>
    <w:pPr>
      <w:spacing w:before="100" w:beforeAutospacing="1" w:after="100" w:afterAutospacing="1"/>
      <w:jc w:val="both"/>
    </w:pPr>
    <w:rPr>
      <w:rFonts w:ascii="Arial" w:hAnsi="Arial" w:cs="Arial"/>
      <w:color w:val="000000"/>
      <w:sz w:val="13"/>
      <w:szCs w:val="13"/>
    </w:rPr>
  </w:style>
  <w:style w:type="character" w:customStyle="1" w:styleId="apple-converted-space">
    <w:name w:val="apple-converted-space"/>
    <w:basedOn w:val="a0"/>
    <w:rsid w:val="00DB6E14"/>
  </w:style>
  <w:style w:type="paragraph" w:customStyle="1" w:styleId="c1">
    <w:name w:val="c1"/>
    <w:basedOn w:val="a"/>
    <w:rsid w:val="00DB6E14"/>
    <w:pPr>
      <w:spacing w:before="100" w:beforeAutospacing="1" w:after="100" w:afterAutospacing="1"/>
    </w:pPr>
    <w:rPr>
      <w:sz w:val="24"/>
      <w:szCs w:val="24"/>
    </w:rPr>
  </w:style>
  <w:style w:type="character" w:customStyle="1" w:styleId="c4">
    <w:name w:val="c4"/>
    <w:basedOn w:val="a0"/>
    <w:rsid w:val="00DB6E14"/>
  </w:style>
  <w:style w:type="character" w:styleId="a7">
    <w:name w:val="Strong"/>
    <w:basedOn w:val="a0"/>
    <w:uiPriority w:val="22"/>
    <w:qFormat/>
    <w:rsid w:val="00DB6E14"/>
    <w:rPr>
      <w:b/>
      <w:bCs/>
    </w:rPr>
  </w:style>
  <w:style w:type="character" w:styleId="a8">
    <w:name w:val="Emphasis"/>
    <w:basedOn w:val="a0"/>
    <w:uiPriority w:val="20"/>
    <w:qFormat/>
    <w:rsid w:val="00DB6E14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DB6E1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B6E1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E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аголовок 2"/>
    <w:basedOn w:val="a"/>
    <w:next w:val="a"/>
    <w:rsid w:val="00DB6E14"/>
    <w:pPr>
      <w:keepNext/>
      <w:jc w:val="right"/>
    </w:pPr>
    <w:rPr>
      <w:sz w:val="28"/>
    </w:rPr>
  </w:style>
  <w:style w:type="paragraph" w:styleId="a3">
    <w:name w:val="header"/>
    <w:basedOn w:val="a"/>
    <w:link w:val="a4"/>
    <w:rsid w:val="00DB6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B6E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B6E14"/>
  </w:style>
  <w:style w:type="paragraph" w:styleId="a6">
    <w:name w:val="Normal (Web)"/>
    <w:basedOn w:val="a"/>
    <w:rsid w:val="00DB6E14"/>
    <w:pPr>
      <w:spacing w:before="100" w:beforeAutospacing="1" w:after="100" w:afterAutospacing="1"/>
      <w:jc w:val="both"/>
    </w:pPr>
    <w:rPr>
      <w:rFonts w:ascii="Arial" w:hAnsi="Arial" w:cs="Arial"/>
      <w:color w:val="000000"/>
      <w:sz w:val="13"/>
      <w:szCs w:val="13"/>
    </w:rPr>
  </w:style>
  <w:style w:type="character" w:customStyle="1" w:styleId="apple-converted-space">
    <w:name w:val="apple-converted-space"/>
    <w:basedOn w:val="a0"/>
    <w:rsid w:val="00DB6E14"/>
  </w:style>
  <w:style w:type="paragraph" w:customStyle="1" w:styleId="c1">
    <w:name w:val="c1"/>
    <w:basedOn w:val="a"/>
    <w:rsid w:val="00DB6E14"/>
    <w:pPr>
      <w:spacing w:before="100" w:beforeAutospacing="1" w:after="100" w:afterAutospacing="1"/>
    </w:pPr>
    <w:rPr>
      <w:sz w:val="24"/>
      <w:szCs w:val="24"/>
    </w:rPr>
  </w:style>
  <w:style w:type="character" w:customStyle="1" w:styleId="c4">
    <w:name w:val="c4"/>
    <w:basedOn w:val="a0"/>
    <w:rsid w:val="00DB6E14"/>
  </w:style>
  <w:style w:type="character" w:styleId="a7">
    <w:name w:val="Strong"/>
    <w:basedOn w:val="a0"/>
    <w:uiPriority w:val="22"/>
    <w:qFormat/>
    <w:rsid w:val="00DB6E14"/>
    <w:rPr>
      <w:b/>
      <w:bCs/>
    </w:rPr>
  </w:style>
  <w:style w:type="character" w:styleId="a8">
    <w:name w:val="Emphasis"/>
    <w:basedOn w:val="a0"/>
    <w:uiPriority w:val="20"/>
    <w:qFormat/>
    <w:rsid w:val="00DB6E14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DB6E1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B6E1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1003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2020-06-08T02:21:00Z</cp:lastPrinted>
  <dcterms:created xsi:type="dcterms:W3CDTF">2020-06-08T02:20:00Z</dcterms:created>
  <dcterms:modified xsi:type="dcterms:W3CDTF">2020-06-08T02:22:00Z</dcterms:modified>
</cp:coreProperties>
</file>